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CE" w:rsidRDefault="002269CE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2269CE" w:rsidRDefault="002269CE" w:rsidP="002269C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на основе:</w:t>
      </w:r>
    </w:p>
    <w:p w:rsidR="002269CE" w:rsidRDefault="002269CE" w:rsidP="00E303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3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303F6">
        <w:rPr>
          <w:rFonts w:ascii="Times New Roman" w:hAnsi="Times New Roman" w:cs="Times New Roman"/>
          <w:sz w:val="28"/>
          <w:szCs w:val="28"/>
        </w:rPr>
        <w:t xml:space="preserve"> соответствии с ФБУПП учебный предмет «Физическая культура» вводится как обязательный предмет в средней школе, на его преподавание отводится (102) часов в год.</w:t>
      </w:r>
    </w:p>
    <w:p w:rsidR="002269CE" w:rsidRDefault="002269CE" w:rsidP="002269CE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«комплексная программа физического воспитания учащихся 1 – 11 класса» В.И. Лях,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Издательство «Просвещение» - 2010г.</w:t>
      </w:r>
    </w:p>
    <w:p w:rsidR="002269CE" w:rsidRPr="002269CE" w:rsidRDefault="002269CE" w:rsidP="002269CE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Муниципальное образовательное учреждение дополнительного профессионального образования "Эвенкийский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Этнопедагогический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повышения квалификации" Программа по физическому воспитанию учащихся 5 - 11 классов общеобразовательной школы по национальным видам спорта. В.А. Волков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ура 2006г.</w:t>
      </w:r>
    </w:p>
    <w:p w:rsidR="002269CE" w:rsidRDefault="002269CE" w:rsidP="002269CE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2269CE" w:rsidRPr="002269CE" w:rsidRDefault="002269CE" w:rsidP="002269CE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2269CE" w:rsidRDefault="002269CE" w:rsidP="002269CE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Содействие гармоничному физическому развитию, выработка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Дальнейшее развитие кондиционных и координационных способностей.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подготовке к службе в армии.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Закрепление потребности к регулярным занятиям физическими упражнениями и избранным видом спорта.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Формирование адекватной самооценки личности, нравственного самосознания, мировоззрения, коллективизма, развитие целеустремлённости, уверенности, выдержки, самообладания.</w:t>
      </w:r>
      <w:proofErr w:type="gramEnd"/>
    </w:p>
    <w:p w:rsidR="002269CE" w:rsidRPr="002269CE" w:rsidRDefault="002269CE" w:rsidP="002269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69CE">
        <w:rPr>
          <w:rFonts w:ascii="Times New Roman" w:hAnsi="Times New Roman" w:cs="Times New Roman"/>
          <w:b/>
          <w:sz w:val="28"/>
          <w:szCs w:val="28"/>
          <w:u w:val="single"/>
        </w:rPr>
        <w:t>Для реализации программного содержания в учебном процессе использую учебники: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9CE">
        <w:rPr>
          <w:rFonts w:ascii="Times New Roman" w:hAnsi="Times New Roman" w:cs="Times New Roman"/>
          <w:sz w:val="28"/>
          <w:szCs w:val="28"/>
        </w:rPr>
        <w:t>Физическая культура: 10–11 классы / под ред. В. И. Ляха. – М.: Просвещение, 2008</w:t>
      </w:r>
    </w:p>
    <w:p w:rsidR="00E303F6" w:rsidRDefault="00E303F6" w:rsidP="002269CE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3F6" w:rsidRDefault="00E303F6" w:rsidP="002269CE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3F6" w:rsidRDefault="00E303F6" w:rsidP="002269CE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9CE" w:rsidRDefault="002269CE" w:rsidP="002269CE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Структура курса</w:t>
      </w:r>
    </w:p>
    <w:tbl>
      <w:tblPr>
        <w:tblStyle w:val="a3"/>
        <w:tblW w:w="9747" w:type="dxa"/>
        <w:tblLayout w:type="fixed"/>
        <w:tblLook w:val="04A0"/>
      </w:tblPr>
      <w:tblGrid>
        <w:gridCol w:w="6771"/>
        <w:gridCol w:w="1488"/>
        <w:gridCol w:w="1488"/>
      </w:tblGrid>
      <w:tr w:rsidR="002269CE" w:rsidTr="00223226">
        <w:tc>
          <w:tcPr>
            <w:tcW w:w="67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29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</w:tr>
      <w:tr w:rsidR="002269CE" w:rsidTr="00223226">
        <w:tc>
          <w:tcPr>
            <w:tcW w:w="67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69CE" w:rsidRDefault="00226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Базовая часть: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3226" w:rsidP="00EC162B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EC162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269CE" w:rsidRDefault="002269CE" w:rsidP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060AA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Основы занятий о физической культуре</w:t>
            </w:r>
          </w:p>
        </w:tc>
        <w:tc>
          <w:tcPr>
            <w:tcW w:w="29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Спортивные игры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3226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 Гимнастика с элементами акробатики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3226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 Легкая атлетика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3226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 Лыжная подготовка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3226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 Элементы единоборств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3226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Вариативная часть: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3226" w:rsidP="00223226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EC162B" w:rsidP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60AA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«Национальные виды спорта»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 w:rsidP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0A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3226" w:rsidP="00755F0F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755F0F" w:rsidP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060AA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2269CE" w:rsidRDefault="002269CE" w:rsidP="00F46DBF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В. И. Ляха,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программный материал делится на две части – </w:t>
      </w:r>
      <w:r>
        <w:rPr>
          <w:rFonts w:ascii="Times New Roman" w:hAnsi="Times New Roman" w:cs="Times New Roman"/>
          <w:i/>
          <w:iCs/>
          <w:sz w:val="28"/>
          <w:szCs w:val="28"/>
        </w:rPr>
        <w:t>базовую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вариативную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162B" w:rsidRDefault="00EC162B" w:rsidP="00EC162B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у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459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уроки выпали на праздничные дни 7 марта и 9 </w:t>
      </w:r>
      <w:r w:rsidR="00060AA1">
        <w:rPr>
          <w:rFonts w:ascii="Times New Roman" w:hAnsi="Times New Roman" w:cs="Times New Roman"/>
          <w:sz w:val="28"/>
          <w:szCs w:val="28"/>
        </w:rPr>
        <w:t xml:space="preserve">мая </w:t>
      </w:r>
      <w:r>
        <w:rPr>
          <w:rFonts w:ascii="Times New Roman" w:hAnsi="Times New Roman" w:cs="Times New Roman"/>
          <w:sz w:val="28"/>
          <w:szCs w:val="28"/>
        </w:rPr>
        <w:t>количество часов сокращенны на 3 часа.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климатические условия, в </w:t>
      </w:r>
      <w:r>
        <w:rPr>
          <w:rFonts w:ascii="Times New Roman" w:hAnsi="Times New Roman" w:cs="Times New Roman"/>
          <w:i/>
          <w:iCs/>
          <w:sz w:val="28"/>
          <w:szCs w:val="28"/>
        </w:rPr>
        <w:t>базовую часть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внесены изменения, к часам спортивные игры добавлены часы: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Гимнастика с элементами акробатики – </w:t>
      </w:r>
      <w:r w:rsidR="00F46DBF">
        <w:rPr>
          <w:rFonts w:ascii="Times New Roman" w:hAnsi="Times New Roman" w:cs="Times New Roman"/>
          <w:iCs/>
          <w:sz w:val="28"/>
          <w:szCs w:val="28"/>
        </w:rPr>
        <w:t>4</w:t>
      </w:r>
      <w:r>
        <w:rPr>
          <w:rFonts w:ascii="Times New Roman" w:hAnsi="Times New Roman" w:cs="Times New Roman"/>
          <w:iCs/>
          <w:sz w:val="28"/>
          <w:szCs w:val="28"/>
        </w:rPr>
        <w:t>ч.,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Легка атлетика – </w:t>
      </w:r>
      <w:r w:rsidR="00F46DBF">
        <w:rPr>
          <w:rFonts w:ascii="Times New Roman" w:hAnsi="Times New Roman" w:cs="Times New Roman"/>
          <w:iCs/>
          <w:sz w:val="28"/>
          <w:szCs w:val="28"/>
        </w:rPr>
        <w:t>5</w:t>
      </w:r>
      <w:r>
        <w:rPr>
          <w:rFonts w:ascii="Times New Roman" w:hAnsi="Times New Roman" w:cs="Times New Roman"/>
          <w:iCs/>
          <w:sz w:val="28"/>
          <w:szCs w:val="28"/>
        </w:rPr>
        <w:t>ч.,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Лыжная подготовка – 9ч.,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Элементы единоборств – 7ч.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Вариативная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программный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269CE" w:rsidRPr="00F46DBF" w:rsidRDefault="002269CE" w:rsidP="00F46D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«Национальным видам спорта».</w:t>
      </w:r>
    </w:p>
    <w:p w:rsidR="00F46DBF" w:rsidRPr="006867FD" w:rsidRDefault="00F46DBF" w:rsidP="00F46DBF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у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D459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 выпал на праздничны</w:t>
      </w:r>
      <w:r w:rsidR="006867F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6867FD">
        <w:rPr>
          <w:rFonts w:ascii="Times New Roman" w:hAnsi="Times New Roman" w:cs="Times New Roman"/>
          <w:sz w:val="28"/>
          <w:szCs w:val="28"/>
        </w:rPr>
        <w:t>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7FD">
        <w:rPr>
          <w:rFonts w:ascii="Times New Roman" w:hAnsi="Times New Roman" w:cs="Times New Roman"/>
          <w:sz w:val="28"/>
          <w:szCs w:val="28"/>
        </w:rPr>
        <w:t xml:space="preserve">7 марта количество часов сокращенны на </w:t>
      </w:r>
      <w:r w:rsidR="006867FD" w:rsidRPr="006867FD">
        <w:rPr>
          <w:rFonts w:ascii="Times New Roman" w:hAnsi="Times New Roman" w:cs="Times New Roman"/>
          <w:sz w:val="28"/>
          <w:szCs w:val="28"/>
        </w:rPr>
        <w:t>1</w:t>
      </w:r>
      <w:r w:rsidRPr="006867FD">
        <w:rPr>
          <w:rFonts w:ascii="Times New Roman" w:hAnsi="Times New Roman" w:cs="Times New Roman"/>
          <w:sz w:val="28"/>
          <w:szCs w:val="28"/>
        </w:rPr>
        <w:t xml:space="preserve"> час.</w:t>
      </w:r>
    </w:p>
    <w:p w:rsidR="00F46DBF" w:rsidRPr="006867FD" w:rsidRDefault="00F46DBF" w:rsidP="00F46D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67FD">
        <w:rPr>
          <w:rFonts w:ascii="Times New Roman" w:hAnsi="Times New Roman" w:cs="Times New Roman"/>
          <w:sz w:val="28"/>
          <w:szCs w:val="28"/>
        </w:rPr>
        <w:t xml:space="preserve">Учитывая климатические условия, в </w:t>
      </w:r>
      <w:r w:rsidRPr="006867FD">
        <w:rPr>
          <w:rFonts w:ascii="Times New Roman" w:hAnsi="Times New Roman" w:cs="Times New Roman"/>
          <w:i/>
          <w:iCs/>
          <w:sz w:val="28"/>
          <w:szCs w:val="28"/>
        </w:rPr>
        <w:t>базовую часть</w:t>
      </w:r>
      <w:r w:rsidRPr="006867FD">
        <w:rPr>
          <w:rFonts w:ascii="Times New Roman" w:hAnsi="Times New Roman" w:cs="Times New Roman"/>
          <w:iCs/>
          <w:sz w:val="28"/>
          <w:szCs w:val="28"/>
        </w:rPr>
        <w:t xml:space="preserve"> внесены изменения, к часам спортивные игры добавлены часы:</w:t>
      </w:r>
    </w:p>
    <w:p w:rsidR="00F46DBF" w:rsidRPr="006867FD" w:rsidRDefault="00F46DBF" w:rsidP="00F46D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67FD">
        <w:rPr>
          <w:rFonts w:ascii="Times New Roman" w:hAnsi="Times New Roman" w:cs="Times New Roman"/>
          <w:iCs/>
          <w:sz w:val="28"/>
          <w:szCs w:val="28"/>
        </w:rPr>
        <w:t>- Гимнастика с элементами акробатики – 4ч.,</w:t>
      </w:r>
    </w:p>
    <w:p w:rsidR="00F46DBF" w:rsidRPr="006867FD" w:rsidRDefault="00F46DBF" w:rsidP="00F46D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67FD">
        <w:rPr>
          <w:rFonts w:ascii="Times New Roman" w:hAnsi="Times New Roman" w:cs="Times New Roman"/>
          <w:iCs/>
          <w:sz w:val="28"/>
          <w:szCs w:val="28"/>
        </w:rPr>
        <w:t>- Легка атлетика – 5ч.,</w:t>
      </w:r>
    </w:p>
    <w:p w:rsidR="00F46DBF" w:rsidRPr="006867FD" w:rsidRDefault="00F46DBF" w:rsidP="00F46D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67FD">
        <w:rPr>
          <w:rFonts w:ascii="Times New Roman" w:hAnsi="Times New Roman" w:cs="Times New Roman"/>
          <w:iCs/>
          <w:sz w:val="28"/>
          <w:szCs w:val="28"/>
        </w:rPr>
        <w:t>- Лыжная подготовка – 9ч.,</w:t>
      </w:r>
    </w:p>
    <w:p w:rsidR="00F46DBF" w:rsidRDefault="00F46DBF" w:rsidP="00F46D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67FD">
        <w:rPr>
          <w:rFonts w:ascii="Times New Roman" w:hAnsi="Times New Roman" w:cs="Times New Roman"/>
          <w:iCs/>
          <w:sz w:val="28"/>
          <w:szCs w:val="28"/>
        </w:rPr>
        <w:t>- Элементы единоборств – 7ч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F46DBF" w:rsidRDefault="00F46DBF" w:rsidP="00F46D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Вариативная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программный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55F0F" w:rsidRPr="00F46DBF" w:rsidRDefault="00F46DBF" w:rsidP="00F46D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«Национальным видам спорта».</w:t>
      </w:r>
    </w:p>
    <w:p w:rsidR="00755F0F" w:rsidRPr="00755F0F" w:rsidRDefault="00755F0F" w:rsidP="00755F0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5F0F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Основы знаний о физической культуре, умения и навыки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Социокультурные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основы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класс.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 общества и человека, понятие физической культуры личности.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 класс.</w:t>
      </w:r>
      <w:r>
        <w:rPr>
          <w:rFonts w:ascii="Times New Roman" w:hAnsi="Times New Roman" w:cs="Times New Roman"/>
          <w:sz w:val="28"/>
          <w:szCs w:val="28"/>
        </w:rPr>
        <w:t xml:space="preserve">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Психолого-педагогические основы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класс.</w:t>
      </w:r>
      <w:r>
        <w:rPr>
          <w:rFonts w:ascii="Times New Roman" w:hAnsi="Times New Roman" w:cs="Times New Roman"/>
          <w:sz w:val="28"/>
          <w:szCs w:val="28"/>
        </w:rPr>
        <w:t xml:space="preserve"> Способы индивидуальной организации, планирования, регулирования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 класс.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Основы организации и проведения спортивно-массовых соревнований по различным видам спорта. Особенности самостоятельной подготовки к участию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спортивно-масовых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мероприятий. Способы регулирования массы тела.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Медико-биологические основы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 класс.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:rsidR="00755F0F" w:rsidRDefault="00755F0F" w:rsidP="00755F0F">
      <w:pPr>
        <w:keepNext/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Приемы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саморегуляции</w:t>
      </w:r>
      <w:proofErr w:type="spellEnd"/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10–11 классы.</w:t>
      </w:r>
      <w:r>
        <w:rPr>
          <w:rFonts w:ascii="Times New Roman" w:hAnsi="Times New Roman" w:cs="Times New Roman"/>
          <w:sz w:val="28"/>
          <w:szCs w:val="28"/>
        </w:rPr>
        <w:t xml:space="preserve"> Аутогенная тренировка.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Психомышечная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психорегулирующая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тренировки. Элементы йоги.</w:t>
      </w:r>
    </w:p>
    <w:p w:rsidR="00755F0F" w:rsidRDefault="00755F0F" w:rsidP="00755F0F">
      <w:pPr>
        <w:keepNext/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Баскетбол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10–11 классы.</w:t>
      </w:r>
      <w:r>
        <w:rPr>
          <w:rFonts w:ascii="Times New Roman" w:hAnsi="Times New Roman" w:cs="Times New Roman"/>
          <w:sz w:val="28"/>
          <w:szCs w:val="28"/>
        </w:rPr>
        <w:t xml:space="preserve"> Терминология баскетбола. Влияние игровых упражнений на  развитие координационных способностей,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психохимические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процессы,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воспитание нравственных и волевых качеств. Правила игры. Техника безопасности при занятиях баскетболом. Организация и проведение соревнований. 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Самоконтроль и дозирование нагрузки при занятиях баскетболом.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Волейбол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10–11 классы.</w:t>
      </w:r>
      <w:r>
        <w:rPr>
          <w:rFonts w:ascii="Times New Roman" w:hAnsi="Times New Roman" w:cs="Times New Roman"/>
          <w:sz w:val="28"/>
          <w:szCs w:val="28"/>
        </w:rPr>
        <w:t xml:space="preserve"> Терминология волейбола. Влияние игровых упражнений на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координациионных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способностей,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психохимические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процессы, воспитание нравственных и волевых качеств.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Гимнастика с элементами акробатики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10–11 классы.</w:t>
      </w:r>
      <w:r>
        <w:rPr>
          <w:rFonts w:ascii="Times New Roman" w:hAnsi="Times New Roman" w:cs="Times New Roman"/>
          <w:sz w:val="28"/>
          <w:szCs w:val="28"/>
        </w:rPr>
        <w:t xml:space="preserve"> 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</w:p>
    <w:p w:rsidR="00755F0F" w:rsidRDefault="00755F0F" w:rsidP="00191633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10–11 классы.</w:t>
      </w:r>
      <w:r>
        <w:rPr>
          <w:rFonts w:ascii="Times New Roman" w:hAnsi="Times New Roman" w:cs="Times New Roman"/>
          <w:sz w:val="28"/>
          <w:szCs w:val="28"/>
        </w:rPr>
        <w:t xml:space="preserve">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</w:r>
    </w:p>
    <w:p w:rsidR="00755F0F" w:rsidRDefault="00755F0F" w:rsidP="00755F0F">
      <w:pPr>
        <w:autoSpaceDE w:val="0"/>
        <w:autoSpaceDN w:val="0"/>
        <w:adjustRightInd w:val="0"/>
        <w:spacing w:after="120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 демонстрировать: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86"/>
        <w:gridCol w:w="5334"/>
        <w:gridCol w:w="1097"/>
        <w:gridCol w:w="1083"/>
      </w:tblGrid>
      <w:tr w:rsidR="00755F0F">
        <w:trPr>
          <w:tblCellSpacing w:w="0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</w:p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55F0F" w:rsidRDefault="00755F0F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в висе на высокой перекладине, кол-во раз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лежа на низкой перекладине, кол-во раз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2000 м, мин,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3000 м, мин,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F21F98" w:rsidRDefault="00F21F9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91633" w:rsidRDefault="00191633">
      <w:pPr>
        <w:rPr>
          <w:rFonts w:ascii="Times New Roman" w:hAnsi="Times New Roman" w:cs="Times New Roman"/>
          <w:sz w:val="28"/>
          <w:szCs w:val="28"/>
        </w:rPr>
        <w:sectPr w:rsidR="00191633" w:rsidSect="00F46DBF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191633" w:rsidRPr="00191633" w:rsidRDefault="00191633" w:rsidP="00191633">
      <w:pPr>
        <w:jc w:val="center"/>
        <w:rPr>
          <w:rFonts w:ascii="Times New Roman" w:hAnsi="Times New Roman" w:cs="Times New Roman"/>
          <w:sz w:val="28"/>
        </w:rPr>
      </w:pPr>
      <w:r w:rsidRPr="00191633">
        <w:rPr>
          <w:rFonts w:ascii="Times New Roman" w:hAnsi="Times New Roman" w:cs="Times New Roman"/>
          <w:sz w:val="28"/>
        </w:rPr>
        <w:lastRenderedPageBreak/>
        <w:t>КАЛЕНДАРНО-ТЕМАТИЧАСКИЙ ПЛАН</w:t>
      </w:r>
    </w:p>
    <w:p w:rsidR="00191633" w:rsidRPr="00191633" w:rsidRDefault="00191633" w:rsidP="0019163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 класс.</w:t>
      </w:r>
    </w:p>
    <w:tbl>
      <w:tblPr>
        <w:tblStyle w:val="a3"/>
        <w:tblW w:w="14508" w:type="dxa"/>
        <w:tblLayout w:type="fixed"/>
        <w:tblLook w:val="01E0"/>
      </w:tblPr>
      <w:tblGrid>
        <w:gridCol w:w="534"/>
        <w:gridCol w:w="6945"/>
        <w:gridCol w:w="709"/>
        <w:gridCol w:w="709"/>
        <w:gridCol w:w="1701"/>
        <w:gridCol w:w="1134"/>
        <w:gridCol w:w="925"/>
        <w:gridCol w:w="925"/>
        <w:gridCol w:w="926"/>
      </w:tblGrid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№</w:t>
            </w:r>
          </w:p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урока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Наименование разделов и</w:t>
            </w:r>
          </w:p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тем урока.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Кол-во</w:t>
            </w:r>
          </w:p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Часов.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</w:t>
            </w:r>
          </w:p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подготовленности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2776" w:type="dxa"/>
            <w:gridSpan w:val="3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Дата</w:t>
            </w:r>
          </w:p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Проведения.</w:t>
            </w: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</w:rPr>
              <w:t>ЛЕГКАЯ АТЛЕТИКА И КРОССОВАЯ ПОДГОТОВКА.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Специальные беговые упражнения. Развитие скоростно-силовых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91633">
              <w:rPr>
                <w:rFonts w:ascii="Times New Roman" w:hAnsi="Times New Roman" w:cs="Times New Roman"/>
              </w:rPr>
              <w:t xml:space="preserve"> правила ТБ на уроках л/а.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Эстафетный бег. Метание меча на дальность с 5–6 беговых шагов. Челночный бег.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пробегать 60 м с максимальной скоростью с низкого старта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Финиширование. Эстафетный бег. Метание гранаты из различных положений.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пробегать 60м с максимальной скоростью с низкого старта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Эстафетный бег. Метание гранаты на дальность.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пробегать</w:t>
            </w:r>
          </w:p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 xml:space="preserve"> «5» –13,5;</w:t>
            </w:r>
          </w:p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«4» –14,0;</w:t>
            </w:r>
          </w:p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«3» –14,3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Прыжок в длину способом «согнув ноги» с 13–15 беговых шагов. Отталкивание. Челночный бег. Бег 15 минут. Преодоление горизонтальных препятствий. Развитие выносливости.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прыгать в длину с 13–15 беговых шагов, метать на дальность мяч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Прыжок в длину способом «согнув ноги» с 13–15 беговых шагов. Отталкивание. Челночный бег. Бег 20 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прыгать в длину с 13–15 беговых шагов, метать на дальность мяч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Уметь совершать прыжок в длину после быстрого разбега с 13–15 беговых шагов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«5» – 450 см;</w:t>
            </w:r>
          </w:p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«4» – 420 см;</w:t>
            </w:r>
          </w:p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«3» – 410 см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горизонтальных препятствий. Специальные беговые упражнения. Развитие выносливости.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Бег 20 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</w:t>
            </w:r>
            <w:r w:rsidRPr="00191633">
              <w:rPr>
                <w:rFonts w:ascii="Times New Roman" w:hAnsi="Times New Roman" w:cs="Times New Roman"/>
              </w:rPr>
              <w:lastRenderedPageBreak/>
              <w:t>е препятствия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на результат. Развитие выносливости.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«5» – 13,50;</w:t>
            </w:r>
          </w:p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«4» – 14,50;</w:t>
            </w:r>
          </w:p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«3» – 15;50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Повторение правил игры. Совершенствование техники ведения.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91633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191633">
              <w:rPr>
                <w:rFonts w:ascii="Times New Roman" w:hAnsi="Times New Roman" w:cs="Times New Roman"/>
              </w:rPr>
              <w:t>с</w:t>
            </w:r>
            <w:proofErr w:type="gramEnd"/>
            <w:r w:rsidRPr="00191633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Повторение правил игры. Эстафеты.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Отработка передачи и приема мяча внутренней и внешней стороной стопы.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и прием мяча внешней и внутренней стороной стопы. Учебная игра по упрощенным правилам.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Прием и остановка мяча «грудью». Учебная игра по </w:t>
            </w: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упрощенным правилам.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Сове</w:t>
            </w:r>
            <w:r w:rsidRPr="00191633">
              <w:rPr>
                <w:rFonts w:ascii="Times New Roman" w:hAnsi="Times New Roman" w:cs="Times New Roman"/>
              </w:rPr>
              <w:lastRenderedPageBreak/>
              <w:t>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lastRenderedPageBreak/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Дальняя передача и удар по воротам. Учебная игра по упрощенным правилам.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Дальняя передача и удар по воротам. Учебная игра по упрощенным правилам.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Приём и передача мяча головой. Учебная игра по упрощенным правилам.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Приём и передача мяча головой. Штрафной удар.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 xml:space="preserve">выполнять в игре или игровой ситуации тактико-технические </w:t>
            </w:r>
            <w:r w:rsidRPr="00191633">
              <w:rPr>
                <w:rFonts w:ascii="Times New Roman" w:hAnsi="Times New Roman" w:cs="Times New Roman"/>
              </w:rPr>
              <w:lastRenderedPageBreak/>
              <w:t>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. Штрафной удар.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Техника штрафного удара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  <w:vMerge w:val="restart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5" w:type="dxa"/>
            <w:vMerge w:val="restart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  <w:vMerge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rPr>
          <w:trHeight w:val="356"/>
        </w:trPr>
        <w:tc>
          <w:tcPr>
            <w:tcW w:w="534" w:type="dxa"/>
            <w:vMerge w:val="restart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5" w:type="dxa"/>
            <w:vMerge w:val="restart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rPr>
          <w:trHeight w:val="345"/>
        </w:trPr>
        <w:tc>
          <w:tcPr>
            <w:tcW w:w="534" w:type="dxa"/>
            <w:vMerge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Соблюдения правил игры.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Верхняя передача мяча в парах с шагом. Прием мяча двумя руками снизу. Прямой нападающий удар. Учебная игра. Развитие координационных способностей.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91633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191633">
              <w:rPr>
                <w:rFonts w:ascii="Times New Roman" w:hAnsi="Times New Roman" w:cs="Times New Roman"/>
              </w:rPr>
              <w:t>с</w:t>
            </w:r>
            <w:proofErr w:type="gramEnd"/>
            <w:r w:rsidRPr="00191633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парах с шагом. Прием мяча двумя руками снизу. Позиционное нападение. Учебная игра. Развитие координационных способностей.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</w:t>
            </w:r>
            <w:r w:rsidRPr="00191633">
              <w:rPr>
                <w:rFonts w:ascii="Times New Roman" w:hAnsi="Times New Roman" w:cs="Times New Roman"/>
              </w:rPr>
              <w:lastRenderedPageBreak/>
              <w:t xml:space="preserve">технические действия </w:t>
            </w:r>
          </w:p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Комбинации из передвижений и остановок игрока. Верхняя передача мяча в парах с шагом. Прямой нападающий удар. Позиционное нападение. Учебная игра.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rPr>
          <w:trHeight w:val="414"/>
        </w:trPr>
        <w:tc>
          <w:tcPr>
            <w:tcW w:w="534" w:type="dxa"/>
            <w:vMerge w:val="restart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45" w:type="dxa"/>
            <w:vMerge w:val="restart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Комбинации из передвижений и остановок игрока. Прием мяча двумя руками снизу. Нападение через 3-ю зону. Учебная игра.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rPr>
          <w:trHeight w:val="183"/>
        </w:trPr>
        <w:tc>
          <w:tcPr>
            <w:tcW w:w="534" w:type="dxa"/>
            <w:vMerge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rPr>
          <w:trHeight w:val="228"/>
        </w:trPr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шеренгах со сменой мест. Прямой нападающий удар через сетку. Нападение через 3-ю зону. Учебная игра.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 подачи мяча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шеренгах со сменой мест. Прямой нападающий удар через сетку. Нападение через 3-ю зону. Учебная игра.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прыжке. Прием мяча двумя руками снизу. Нападение через 3-ю зону. Одиночное блокирование. Учебная игра.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</w:t>
            </w:r>
            <w:r w:rsidRPr="00191633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 xml:space="preserve">выполнять в игре или </w:t>
            </w:r>
            <w:r w:rsidRPr="00191633">
              <w:rPr>
                <w:rFonts w:ascii="Times New Roman" w:hAnsi="Times New Roman" w:cs="Times New Roman"/>
              </w:rPr>
              <w:lastRenderedPageBreak/>
              <w:t>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тройках. Прямой нападающий удар через сетку. Групповое блокирование. Верхняя прямая подача прием подачи. Учебная игра.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 подачи мяча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через сетку. Прямой нападающий удар через сетку. Нападение через 3-ю зону. Групповое блокирование и страховка блока. Учебная игра.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 нападающего удара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Повороты в движении. Перестроение из колонны по одному в колонну по два. Вис согнувшись, вис прогнувшись.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91633">
              <w:rPr>
                <w:rFonts w:ascii="Times New Roman" w:hAnsi="Times New Roman" w:cs="Times New Roman"/>
              </w:rPr>
              <w:t xml:space="preserve"> правила ТБ на уроках гимнастики; страховку и помощь во время выполнения гимнастических упражнений.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Вис прогнувшись, переход в упор. Основы ритмической гимнастики. Базовые шаги аэробики.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 xml:space="preserve">выполнять комбинацию на перекладине, 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Подтягивание на перекладине. Основы ритмической гимнастики.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комбинацию на перекладине,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Угол в упоре. Вис прогнувшись, переход в упор. Подтягивание на низкой перекладине. Основы ритмической гимнастики.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выполнять комбинацию на перекладине, подтягивание на результат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 xml:space="preserve">Мальчики: 9–7–5; </w:t>
            </w:r>
          </w:p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девочки: 17–15–8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Повороты в движении. 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Базовые шаги аэробики. Развитие выносливости и координации.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Лазание по канату в два приема без помощи рук. Упражнение на  гимнастической скамейке. Базовые шаги аэробики.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 xml:space="preserve">Совершенствование ЗУН 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 xml:space="preserve">выполнять лазанье по канату, 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Подтягивание на перекладине. Лазание по канату на скорость.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Сед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углом. Стоя на коленях, наклон назад.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 xml:space="preserve">выполнять лазанье по </w:t>
            </w:r>
            <w:r w:rsidRPr="00191633">
              <w:rPr>
                <w:rFonts w:ascii="Times New Roman" w:hAnsi="Times New Roman" w:cs="Times New Roman"/>
              </w:rPr>
              <w:lastRenderedPageBreak/>
              <w:t>канату,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Длинный кувырок через препятствие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90 см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Стойка на руках с помощью. Кувырок назад из стойки на руках.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прыжок. Развитие координационных способностей.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 (длинный кувырок, стойка на руках и голове, кувырок вперед). Опорный прыжок через гимнастического козла.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Длинный кувырок через препятствие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90 см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Стойка на руках с помощью. Кувырок назад через стойку на руках.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 через гимнастического козла.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 акробатических элементов</w:t>
            </w:r>
          </w:p>
        </w:tc>
        <w:tc>
          <w:tcPr>
            <w:tcW w:w="925" w:type="dxa"/>
          </w:tcPr>
          <w:p w:rsidR="00191633" w:rsidRPr="00191633" w:rsidRDefault="005F29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191633" w:rsidRPr="00191633" w:rsidRDefault="003C4DE7" w:rsidP="00B661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661E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709" w:type="dxa"/>
          </w:tcPr>
          <w:p w:rsidR="00191633" w:rsidRPr="00191633" w:rsidRDefault="00191633" w:rsidP="005269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2690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передвижений и остановок игрока. Передачи мяча различными способами на месте. Бросок мяча в движении. Быстрый прорыв. Развитие </w:t>
            </w: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скоростных качеств. Инструктаж по ТБ.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</w:t>
            </w:r>
            <w:r w:rsidRPr="00191633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игре или </w:t>
            </w:r>
            <w:r w:rsidRPr="00191633">
              <w:rPr>
                <w:rFonts w:ascii="Times New Roman" w:hAnsi="Times New Roman" w:cs="Times New Roman"/>
              </w:rPr>
              <w:lastRenderedPageBreak/>
              <w:t>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191633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 штрафного броска</w:t>
            </w:r>
          </w:p>
        </w:tc>
        <w:tc>
          <w:tcPr>
            <w:tcW w:w="925" w:type="dxa"/>
          </w:tcPr>
          <w:p w:rsidR="00191633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Индивидуальные действия в защите (вырывание, выбивание, накрытие броска). Развитие скоростных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Сочетание приемов: ведение, бросок. Индивидуальные действия в защите (вырывание, выбивание, накрытие броска). Нападение через заслон. Развитие скоростных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rPr>
          <w:trHeight w:val="450"/>
        </w:trPr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rPr>
          <w:trHeight w:val="510"/>
        </w:trPr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Развитие скоростных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ведения мяча</w:t>
            </w:r>
          </w:p>
        </w:tc>
        <w:tc>
          <w:tcPr>
            <w:tcW w:w="925" w:type="dxa"/>
          </w:tcPr>
          <w:p w:rsidR="00191633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Ведение мяча с сопротивлением.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191633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633" w:rsidRPr="00191633" w:rsidTr="00191633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Бросок мяча в прыжке со средней дистанции с сопротивлением. Сочетание приемов: ведение, передача, бросок. Нападение против зонной защиты. Нападение через заслон. Развитие координационных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передачи мяча</w:t>
            </w:r>
          </w:p>
        </w:tc>
        <w:tc>
          <w:tcPr>
            <w:tcW w:w="925" w:type="dxa"/>
          </w:tcPr>
          <w:p w:rsidR="00191633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rPr>
          <w:trHeight w:val="199"/>
        </w:trPr>
        <w:tc>
          <w:tcPr>
            <w:tcW w:w="534" w:type="dxa"/>
            <w:vMerge w:val="restart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945" w:type="dxa"/>
            <w:vMerge w:val="restart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 с элементами судейства.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Соверше</w:t>
            </w:r>
            <w:r w:rsidRPr="00191633">
              <w:rPr>
                <w:rFonts w:ascii="Times New Roman" w:hAnsi="Times New Roman" w:cs="Times New Roman"/>
              </w:rPr>
              <w:lastRenderedPageBreak/>
              <w:t>нствование ЗУН</w:t>
            </w:r>
          </w:p>
        </w:tc>
        <w:tc>
          <w:tcPr>
            <w:tcW w:w="1701" w:type="dxa"/>
            <w:vMerge w:val="restart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в </w:t>
            </w:r>
            <w:r w:rsidRPr="00191633">
              <w:rPr>
                <w:rFonts w:ascii="Times New Roman" w:hAnsi="Times New Roman" w:cs="Times New Roman"/>
              </w:rPr>
              <w:lastRenderedPageBreak/>
              <w:t>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526907">
        <w:trPr>
          <w:trHeight w:val="360"/>
        </w:trPr>
        <w:tc>
          <w:tcPr>
            <w:tcW w:w="534" w:type="dxa"/>
            <w:vMerge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526907">
        <w:trPr>
          <w:trHeight w:val="1320"/>
        </w:trPr>
        <w:tc>
          <w:tcPr>
            <w:tcW w:w="534" w:type="dxa"/>
            <w:vMerge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rPr>
          <w:trHeight w:val="223"/>
        </w:trPr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803E26" w:rsidRDefault="00526907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709" w:type="dxa"/>
          </w:tcPr>
          <w:p w:rsidR="00526907" w:rsidRPr="00803E26" w:rsidRDefault="00526907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E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26907" w:rsidRPr="00943EB7" w:rsidRDefault="00526907" w:rsidP="00D622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6907" w:rsidRPr="00943EB7" w:rsidRDefault="00526907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526907" w:rsidRPr="00943EB7" w:rsidRDefault="00526907" w:rsidP="00D622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3C4DE7">
        <w:trPr>
          <w:trHeight w:val="259"/>
        </w:trPr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945" w:type="dxa"/>
          </w:tcPr>
          <w:p w:rsidR="00526907" w:rsidRPr="00EA56D0" w:rsidRDefault="00526907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709" w:type="dxa"/>
          </w:tcPr>
          <w:p w:rsidR="00526907" w:rsidRPr="00EA56D0" w:rsidRDefault="00526907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EC53C2" w:rsidRDefault="00526907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526907" w:rsidRPr="00EC53C2" w:rsidRDefault="00526907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проведения соревнований</w:t>
            </w:r>
          </w:p>
        </w:tc>
        <w:tc>
          <w:tcPr>
            <w:tcW w:w="1134" w:type="dxa"/>
          </w:tcPr>
          <w:p w:rsidR="00526907" w:rsidRPr="00943EB7" w:rsidRDefault="00526907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3C4DE7">
        <w:trPr>
          <w:trHeight w:val="207"/>
        </w:trPr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945" w:type="dxa"/>
          </w:tcPr>
          <w:p w:rsidR="00526907" w:rsidRPr="00EA56D0" w:rsidRDefault="00526907" w:rsidP="00D62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709" w:type="dxa"/>
          </w:tcPr>
          <w:p w:rsidR="00526907" w:rsidRPr="00EA56D0" w:rsidRDefault="00526907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EC53C2" w:rsidRDefault="00526907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526907" w:rsidRPr="000F0010" w:rsidRDefault="00526907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26907" w:rsidRPr="00943EB7" w:rsidRDefault="00526907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709" w:type="dxa"/>
          </w:tcPr>
          <w:p w:rsidR="00526907" w:rsidRPr="00191633" w:rsidRDefault="00526907" w:rsidP="00B661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661E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91633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 xml:space="preserve">Оценка техники выполнения 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191633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191633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191633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191633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191633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191633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191633">
              <w:rPr>
                <w:rFonts w:ascii="Times New Roman" w:hAnsi="Times New Roman" w:cs="Times New Roman"/>
              </w:rPr>
              <w:t>ч</w:t>
            </w:r>
            <w:proofErr w:type="gramEnd"/>
            <w:r w:rsidRPr="00191633">
              <w:rPr>
                <w:rFonts w:ascii="Times New Roman" w:hAnsi="Times New Roman" w:cs="Times New Roman"/>
              </w:rPr>
              <w:t>/</w:t>
            </w:r>
            <w:proofErr w:type="spellStart"/>
            <w:r w:rsidRPr="00191633">
              <w:rPr>
                <w:rFonts w:ascii="Times New Roman" w:hAnsi="Times New Roman" w:cs="Times New Roman"/>
              </w:rPr>
              <w:t>з</w:t>
            </w:r>
            <w:proofErr w:type="spellEnd"/>
            <w:r w:rsidRPr="00191633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191633">
              <w:rPr>
                <w:rFonts w:ascii="Times New Roman" w:hAnsi="Times New Roman" w:cs="Times New Roman"/>
              </w:rPr>
              <w:t>ч</w:t>
            </w:r>
            <w:proofErr w:type="gramEnd"/>
            <w:r w:rsidRPr="00191633">
              <w:rPr>
                <w:rFonts w:ascii="Times New Roman" w:hAnsi="Times New Roman" w:cs="Times New Roman"/>
              </w:rPr>
              <w:t>/</w:t>
            </w:r>
            <w:proofErr w:type="spellStart"/>
            <w:r w:rsidRPr="00191633">
              <w:rPr>
                <w:rFonts w:ascii="Times New Roman" w:hAnsi="Times New Roman" w:cs="Times New Roman"/>
              </w:rPr>
              <w:t>з</w:t>
            </w:r>
            <w:proofErr w:type="spellEnd"/>
            <w:r w:rsidRPr="00191633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191633">
              <w:rPr>
                <w:rFonts w:ascii="Times New Roman" w:hAnsi="Times New Roman" w:cs="Times New Roman"/>
              </w:rPr>
              <w:t>ч</w:t>
            </w:r>
            <w:proofErr w:type="gramEnd"/>
            <w:r w:rsidRPr="00191633">
              <w:rPr>
                <w:rFonts w:ascii="Times New Roman" w:hAnsi="Times New Roman" w:cs="Times New Roman"/>
              </w:rPr>
              <w:t>/</w:t>
            </w:r>
            <w:proofErr w:type="spellStart"/>
            <w:r w:rsidRPr="00191633">
              <w:rPr>
                <w:rFonts w:ascii="Times New Roman" w:hAnsi="Times New Roman" w:cs="Times New Roman"/>
              </w:rPr>
              <w:t>з</w:t>
            </w:r>
            <w:proofErr w:type="spellEnd"/>
            <w:r w:rsidRPr="00191633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метания. Развития скоростно-силовых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661EF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1EF" w:rsidRPr="00191633" w:rsidTr="00191633">
        <w:tc>
          <w:tcPr>
            <w:tcW w:w="534" w:type="dxa"/>
          </w:tcPr>
          <w:p w:rsidR="00B661EF" w:rsidRPr="00191633" w:rsidRDefault="00B661E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945" w:type="dxa"/>
          </w:tcPr>
          <w:p w:rsidR="00B661EF" w:rsidRPr="00191633" w:rsidRDefault="00B661E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709" w:type="dxa"/>
            <w:vMerge w:val="restart"/>
          </w:tcPr>
          <w:p w:rsidR="00B661EF" w:rsidRPr="00191633" w:rsidRDefault="00B661EF" w:rsidP="00B6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B661EF" w:rsidRPr="00191633" w:rsidRDefault="00B661EF" w:rsidP="00B66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  <w:vMerge w:val="restart"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  <w:vMerge w:val="restart"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925" w:type="dxa"/>
            <w:vMerge w:val="restart"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Merge w:val="restart"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1EF" w:rsidRPr="00191633" w:rsidTr="00191633">
        <w:tc>
          <w:tcPr>
            <w:tcW w:w="534" w:type="dxa"/>
          </w:tcPr>
          <w:p w:rsidR="00B661EF" w:rsidRPr="00191633" w:rsidRDefault="00B661E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945" w:type="dxa"/>
          </w:tcPr>
          <w:p w:rsidR="00B661EF" w:rsidRPr="00191633" w:rsidRDefault="00B661E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 Развития скоростно-силовых качеств.</w:t>
            </w:r>
          </w:p>
        </w:tc>
        <w:tc>
          <w:tcPr>
            <w:tcW w:w="709" w:type="dxa"/>
            <w:vMerge/>
          </w:tcPr>
          <w:p w:rsidR="00B661EF" w:rsidRPr="00191633" w:rsidRDefault="00B661E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vMerge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vMerge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Merge/>
          </w:tcPr>
          <w:p w:rsidR="00B661EF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526907" w:rsidRPr="00191633" w:rsidRDefault="00526907" w:rsidP="00405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05AC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во время занятий лыжной подготовкой. Скользящий шаг без палок и с палками. Попеременный 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ход. Подъем в гору скользящим шагом.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91633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5AC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Одновременные ходы. Повороты переступанием в движении. Коньковый ход. Попеременные ходы.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Освоение нового</w:t>
            </w:r>
          </w:p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5AC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Торможение и поворот упором. Переход 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. Переход 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Преодоление подъемов и препятствий.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5AC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 Коньковый ход. Повороты переступанием в движении.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</w:t>
            </w:r>
            <w:r w:rsidRPr="00191633">
              <w:rPr>
                <w:rFonts w:ascii="Times New Roman" w:hAnsi="Times New Roman" w:cs="Times New Roman"/>
              </w:rPr>
              <w:lastRenderedPageBreak/>
              <w:t>ходов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526907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05AC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Переход 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. Преодоление подъемов и препятствий. Переход с попеременных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одновременные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Прохождение дистанции до 5км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техники остановок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05AC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rPr>
          <w:trHeight w:val="270"/>
        </w:trPr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Коньковый ход. Переход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Преодоление склонов.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05AC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rPr>
          <w:trHeight w:val="360"/>
        </w:trPr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Переход 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Преодоление подъемов и препятствий. Прохождение дистанции до 5км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526907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05AC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rPr>
          <w:trHeight w:val="285"/>
        </w:trPr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05AC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rPr>
          <w:trHeight w:val="345"/>
        </w:trPr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Горнолыжная эстафета с преодолением препятствий.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526907" w:rsidRPr="00191633" w:rsidRDefault="00B661E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05ACC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Отработка техники ведения и передачи. Учебная игра.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91633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191633">
              <w:rPr>
                <w:rFonts w:ascii="Times New Roman" w:hAnsi="Times New Roman" w:cs="Times New Roman"/>
              </w:rPr>
              <w:t>с</w:t>
            </w:r>
            <w:proofErr w:type="gramEnd"/>
            <w:r w:rsidRPr="00191633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Удар по воротам. Совершенствование штрафного удара. Учебная игра по упрощенным правилам.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ACC" w:rsidRPr="00191633" w:rsidTr="00191633">
        <w:trPr>
          <w:trHeight w:val="375"/>
        </w:trPr>
        <w:tc>
          <w:tcPr>
            <w:tcW w:w="534" w:type="dxa"/>
            <w:vMerge w:val="restart"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945" w:type="dxa"/>
            <w:vMerge w:val="restart"/>
          </w:tcPr>
          <w:p w:rsidR="00405ACC" w:rsidRPr="00191633" w:rsidRDefault="00405ACC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правилам, с элементами судейства.</w:t>
            </w:r>
          </w:p>
        </w:tc>
        <w:tc>
          <w:tcPr>
            <w:tcW w:w="709" w:type="dxa"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  <w:p w:rsidR="00405ACC" w:rsidRPr="00191633" w:rsidRDefault="00405ACC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405ACC" w:rsidRPr="00191633" w:rsidRDefault="00405ACC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925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ACC" w:rsidRPr="00191633" w:rsidTr="00191633">
        <w:trPr>
          <w:trHeight w:val="285"/>
        </w:trPr>
        <w:tc>
          <w:tcPr>
            <w:tcW w:w="534" w:type="dxa"/>
            <w:vMerge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405ACC" w:rsidRPr="00191633" w:rsidRDefault="00405ACC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925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ACC" w:rsidRPr="00191633" w:rsidTr="00191633">
        <w:trPr>
          <w:trHeight w:val="225"/>
        </w:trPr>
        <w:tc>
          <w:tcPr>
            <w:tcW w:w="534" w:type="dxa"/>
            <w:vMerge w:val="restart"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945" w:type="dxa"/>
            <w:vMerge w:val="restart"/>
          </w:tcPr>
          <w:p w:rsidR="00405ACC" w:rsidRPr="00191633" w:rsidRDefault="00405ACC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925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ACC" w:rsidRPr="00191633" w:rsidTr="00191633">
        <w:trPr>
          <w:trHeight w:val="199"/>
        </w:trPr>
        <w:tc>
          <w:tcPr>
            <w:tcW w:w="534" w:type="dxa"/>
            <w:vMerge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405ACC" w:rsidRPr="00191633" w:rsidRDefault="00405ACC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925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rPr>
          <w:trHeight w:val="305"/>
        </w:trPr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Оценка соблюдения правил игры</w:t>
            </w:r>
          </w:p>
        </w:tc>
        <w:tc>
          <w:tcPr>
            <w:tcW w:w="925" w:type="dxa"/>
          </w:tcPr>
          <w:p w:rsidR="00526907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</w:rPr>
              <w:t>ЛЕГКАЯ АТЛЕТИКА.</w:t>
            </w:r>
          </w:p>
        </w:tc>
        <w:tc>
          <w:tcPr>
            <w:tcW w:w="709" w:type="dxa"/>
          </w:tcPr>
          <w:p w:rsidR="00526907" w:rsidRPr="00191633" w:rsidRDefault="00405ACC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70–90 м. Стартовый разбег. Прыжок в высоту с 11–13 шагов разбега. Челночный бег. Развитие скоростно-силовых качеств. Дозирование нагрузки при занятиях бегом.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91633">
              <w:rPr>
                <w:rFonts w:ascii="Times New Roman" w:hAnsi="Times New Roman" w:cs="Times New Roman"/>
              </w:rPr>
              <w:t xml:space="preserve"> правила ТБ на уроках л/а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Бег по дистанции. 70–90 м. Финиширование. Прыжок в длину с 11–13 шагов разбега. Прикладное значение легкоатлетических упражнений.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 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Метание гранаты из различных положений. Метание на дальность. ОРУ. Развитие скоростно-силовых качеств.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91633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вертикальных препятствий. Развитие выносливости.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ACC" w:rsidRPr="00191633" w:rsidTr="00191633">
        <w:tc>
          <w:tcPr>
            <w:tcW w:w="534" w:type="dxa"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945" w:type="dxa"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Бег 25 минут. Преодоление горизонтальных препятствий. Специальные беговые упражнения. Спортивные игры (футбол). Развитие выносливости.</w:t>
            </w:r>
          </w:p>
        </w:tc>
        <w:tc>
          <w:tcPr>
            <w:tcW w:w="709" w:type="dxa"/>
            <w:vMerge w:val="restart"/>
          </w:tcPr>
          <w:p w:rsidR="00405ACC" w:rsidRPr="00191633" w:rsidRDefault="00405ACC" w:rsidP="00405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  <w:vMerge w:val="restart"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 xml:space="preserve">Мальчики: 13–9,3; 10–9,6. </w:t>
            </w:r>
          </w:p>
          <w:p w:rsidR="00405ACC" w:rsidRPr="00191633" w:rsidRDefault="00405ACC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 xml:space="preserve">Девочки: 10–9,8; </w:t>
            </w:r>
          </w:p>
          <w:p w:rsidR="00405ACC" w:rsidRPr="00191633" w:rsidRDefault="00405ACC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</w:rPr>
              <w:t>7–10,0</w:t>
            </w:r>
          </w:p>
        </w:tc>
        <w:tc>
          <w:tcPr>
            <w:tcW w:w="925" w:type="dxa"/>
            <w:vMerge w:val="restart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925" w:type="dxa"/>
            <w:vMerge w:val="restart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Merge w:val="restart"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ACC" w:rsidRPr="00191633" w:rsidTr="00191633">
        <w:tc>
          <w:tcPr>
            <w:tcW w:w="534" w:type="dxa"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945" w:type="dxa"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Бег 25 минут. Преодоление горизонтальных препятствий. Специальные беговые упражнения. Спортивные игры (футбол). Развитие выносливости. </w:t>
            </w:r>
          </w:p>
        </w:tc>
        <w:tc>
          <w:tcPr>
            <w:tcW w:w="709" w:type="dxa"/>
            <w:vMerge/>
          </w:tcPr>
          <w:p w:rsidR="00405ACC" w:rsidRPr="00191633" w:rsidRDefault="00405ACC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05ACC" w:rsidRPr="00191633" w:rsidRDefault="00405ACC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Merge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vMerge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Merge/>
          </w:tcPr>
          <w:p w:rsidR="00405ACC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945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Развитие выносливости.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191633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526907" w:rsidRPr="00191633" w:rsidRDefault="00526907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63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526907" w:rsidRPr="00191633" w:rsidRDefault="00405ACC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907" w:rsidRPr="00191633" w:rsidTr="00191633">
        <w:tc>
          <w:tcPr>
            <w:tcW w:w="534" w:type="dxa"/>
          </w:tcPr>
          <w:p w:rsidR="00526907" w:rsidRPr="00191633" w:rsidRDefault="0052690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526907" w:rsidRPr="00191633" w:rsidRDefault="00526907" w:rsidP="0019163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</w:tcPr>
          <w:p w:rsidR="00526907" w:rsidRPr="00191633" w:rsidRDefault="00405ACC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709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526907" w:rsidRPr="00191633" w:rsidRDefault="00526907" w:rsidP="001916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622F9" w:rsidRDefault="00D622F9" w:rsidP="00D622F9">
      <w:pPr>
        <w:rPr>
          <w:rFonts w:ascii="Times New Roman" w:hAnsi="Times New Roman" w:cs="Times New Roman"/>
          <w:sz w:val="28"/>
          <w:szCs w:val="28"/>
        </w:rPr>
        <w:sectPr w:rsidR="00D622F9" w:rsidSect="005F2951">
          <w:pgSz w:w="16838" w:h="11906" w:orient="landscape"/>
          <w:pgMar w:top="1701" w:right="567" w:bottom="426" w:left="851" w:header="708" w:footer="708" w:gutter="0"/>
          <w:cols w:space="708"/>
          <w:docGrid w:linePitch="360"/>
        </w:sectPr>
      </w:pPr>
    </w:p>
    <w:p w:rsidR="00D622F9" w:rsidRPr="005F2951" w:rsidRDefault="00D622F9" w:rsidP="00D622F9">
      <w:pPr>
        <w:jc w:val="center"/>
        <w:rPr>
          <w:rFonts w:ascii="Times New Roman" w:hAnsi="Times New Roman" w:cs="Times New Roman"/>
          <w:sz w:val="28"/>
        </w:rPr>
      </w:pPr>
      <w:r w:rsidRPr="005F2951">
        <w:rPr>
          <w:rFonts w:ascii="Times New Roman" w:hAnsi="Times New Roman" w:cs="Times New Roman"/>
          <w:sz w:val="28"/>
        </w:rPr>
        <w:lastRenderedPageBreak/>
        <w:t>КАЛЕНДАРНО-ТЕМАТИЧАСКИЙ ПЛАН</w:t>
      </w:r>
    </w:p>
    <w:p w:rsidR="00D622F9" w:rsidRPr="005F2951" w:rsidRDefault="00D622F9" w:rsidP="00D622F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 класс.</w:t>
      </w:r>
    </w:p>
    <w:tbl>
      <w:tblPr>
        <w:tblStyle w:val="a3"/>
        <w:tblW w:w="14508" w:type="dxa"/>
        <w:tblLayout w:type="fixed"/>
        <w:tblLook w:val="01E0"/>
      </w:tblPr>
      <w:tblGrid>
        <w:gridCol w:w="534"/>
        <w:gridCol w:w="6945"/>
        <w:gridCol w:w="709"/>
        <w:gridCol w:w="709"/>
        <w:gridCol w:w="1701"/>
        <w:gridCol w:w="1134"/>
        <w:gridCol w:w="925"/>
        <w:gridCol w:w="925"/>
        <w:gridCol w:w="926"/>
      </w:tblGrid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№</w:t>
            </w:r>
          </w:p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урока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Наименование разделов и</w:t>
            </w:r>
          </w:p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тем урока.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Кол-во</w:t>
            </w:r>
          </w:p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Часов.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</w:t>
            </w:r>
          </w:p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подготовленности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2776" w:type="dxa"/>
            <w:gridSpan w:val="3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Дата</w:t>
            </w:r>
          </w:p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Проведения.</w:t>
            </w: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</w:rPr>
              <w:t>ЛЕГКАЯ АТЛЕТИКА И КРОССОВАЯ ПОДГОТОВКА.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Специальные беговые упражнения. Развитие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л/а.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Эстафетный бег. Метание меча на дальность с 5–6 беговых шагов. Челночный бег.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 60 м с максимальной скоростью с низкого старта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Финиширование. Эстафетный бег. Метание гранаты из различных положений.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 60м с максимальной скоростью с низкого старта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Эстафетный бег. Метание гранаты на дальность.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 «5» –13,5;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«4» –14,0;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«3» –14,3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способом «согнув ноги» с 13–15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беговых шагов. Отталкивание. Челночный бег. Бег 15 минут. Преодоление горизонтальных препятствий. Развитие выносливости.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</w:t>
            </w:r>
            <w:r w:rsidRPr="005F2951">
              <w:rPr>
                <w:rFonts w:ascii="Times New Roman" w:hAnsi="Times New Roman" w:cs="Times New Roman"/>
              </w:rPr>
              <w:lastRenderedPageBreak/>
              <w:t>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прыгать </w:t>
            </w:r>
            <w:r w:rsidRPr="005F2951">
              <w:rPr>
                <w:rFonts w:ascii="Times New Roman" w:hAnsi="Times New Roman" w:cs="Times New Roman"/>
              </w:rPr>
              <w:lastRenderedPageBreak/>
              <w:t>в длину с 13–15 беговых шагов, метать на дальность мяч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Прыжок в длину способом «согнув ноги» с 13–15 беговых шагов. Отталкивание. Челночный бег. Бег 20 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прыгать в длину с 13–15 беговых шагов, метать на дальность мяч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Уметь совершать прыжок в длину после быстрого разбега с 13–15 беговых шагов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«5» – 450 см;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«4» – 420 см;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«3» – 410 см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горизонтальных препятствий. Специальные беговые упражнения. Развитие выносливости.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Бег 20 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на результат. Развитие выносливости.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«5» – 13,50;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«4» – 14,50;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«3» – 15;50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Специальная разминка футболиста. Повторение правил игры. Совершенствование техники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ведения.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5F2951">
              <w:rPr>
                <w:rFonts w:ascii="Times New Roman" w:hAnsi="Times New Roman" w:cs="Times New Roman"/>
              </w:rPr>
              <w:lastRenderedPageBreak/>
              <w:t>с</w:t>
            </w:r>
            <w:proofErr w:type="gramEnd"/>
            <w:r w:rsidRPr="005F2951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Повторение правил игры. Эстафеты.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Отработка передачи и приема мяча внутренней и внешней стороной стопы.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и прием мяча внешней и внутренней стороной стопы. Учебная игра по упрощенным правилам.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Прием и остановка мяча «грудью». Учебная игра по упрощенным правилам.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Дальняя передача и удар по воротам. Учебная игра по упрощенным правилам. 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Дальняя передача и удар по воротам. Учебная игра по упрощенным правилам.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качеств. 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</w:t>
            </w:r>
            <w:r w:rsidRPr="005F2951">
              <w:rPr>
                <w:rFonts w:ascii="Times New Roman" w:hAnsi="Times New Roman" w:cs="Times New Roman"/>
              </w:rPr>
              <w:lastRenderedPageBreak/>
              <w:t>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выполнять в игре или </w:t>
            </w:r>
            <w:r w:rsidRPr="005F2951">
              <w:rPr>
                <w:rFonts w:ascii="Times New Roman" w:hAnsi="Times New Roman" w:cs="Times New Roman"/>
              </w:rPr>
              <w:lastRenderedPageBreak/>
              <w:t>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Приём и передача мяча головой. Учебная игра по упрощенным правилам.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Приём и передача мяча головой. Штрафной удар.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. Штрафной удар.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Техника штрафного удара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  <w:vMerge w:val="restart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5" w:type="dxa"/>
            <w:vMerge w:val="restart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  <w:vMerge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356"/>
        </w:trPr>
        <w:tc>
          <w:tcPr>
            <w:tcW w:w="534" w:type="dxa"/>
            <w:vMerge w:val="restart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5" w:type="dxa"/>
            <w:vMerge w:val="restart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</w:t>
            </w:r>
            <w:r w:rsidRPr="005F2951">
              <w:rPr>
                <w:rFonts w:ascii="Times New Roman" w:hAnsi="Times New Roman" w:cs="Times New Roman"/>
              </w:rPr>
              <w:lastRenderedPageBreak/>
              <w:t>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345"/>
        </w:trPr>
        <w:tc>
          <w:tcPr>
            <w:tcW w:w="534" w:type="dxa"/>
            <w:vMerge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Соблюдения правил игры.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Верхняя передача мяча в парах с шагом. Прием мяча двумя руками снизу. Прямой нападающий удар. Учебная игра. Развитие координационных способностей. 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5F2951">
              <w:rPr>
                <w:rFonts w:ascii="Times New Roman" w:hAnsi="Times New Roman" w:cs="Times New Roman"/>
              </w:rPr>
              <w:t>с</w:t>
            </w:r>
            <w:proofErr w:type="gramEnd"/>
            <w:r w:rsidRPr="005F2951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парах с шагом. Прием мяча двумя руками снизу. Позиционное нападение. Учебная игра. Развитие координационных способностей.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Комбинации из передвижений и остановок игрока. Верхняя передача мяча в парах с шагом. Прямой нападающий удар. Позиционное нападение. Учебная игра.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414"/>
        </w:trPr>
        <w:tc>
          <w:tcPr>
            <w:tcW w:w="534" w:type="dxa"/>
            <w:vMerge w:val="restart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45" w:type="dxa"/>
            <w:vMerge w:val="restart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Комбинации из передвижений и остановок игрока. Прием мяча двумя руками снизу. Нападение через 3-ю зону. Учебная игра.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183"/>
        </w:trPr>
        <w:tc>
          <w:tcPr>
            <w:tcW w:w="534" w:type="dxa"/>
            <w:vMerge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228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шеренгах со сменой мест. Прямой нападающий удар через сетку. Нападение через 3-ю зону. Учебная игра. 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подачи мяча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шеренгах со сменой мест.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Прямой нападающий удар через сетку. Нападение через 3-ю зону. Учебная игра.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выполнять в </w:t>
            </w:r>
            <w:r w:rsidRPr="005F2951">
              <w:rPr>
                <w:rFonts w:ascii="Times New Roman" w:hAnsi="Times New Roman" w:cs="Times New Roman"/>
              </w:rPr>
              <w:lastRenderedPageBreak/>
              <w:t>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прыжке. Прием мяча двумя руками снизу. Нападение через 3-ю зону. Одиночное блокирование. Учебная игра. 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тройках. Прямой нападающий удар через сетку. Групповое блокирование. Верхняя прямая подача прием подачи. Учебная игра.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подачи мяча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через сетку. Прямой нападающий удар через сетку. Нападение через 3-ю зону. Групповое блокирование и страховка блока. Учебная игра.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нападающего удара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Повороты в движении. Перестроение из колонны по одному в колонну по два. Вис согнувшись, вис прогнувшись.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гимнастики; страховку и помощь во время выполнения гимнастических упражнений.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Вис прогнувшись, переход в упор. Основы ритмической гимнастики. Базовые шаги аэробики.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</w:t>
            </w:r>
            <w:r w:rsidRPr="005F2951">
              <w:rPr>
                <w:rFonts w:ascii="Times New Roman" w:hAnsi="Times New Roman" w:cs="Times New Roman"/>
              </w:rPr>
              <w:lastRenderedPageBreak/>
              <w:t>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выполнять комбинацию на </w:t>
            </w:r>
            <w:r w:rsidRPr="005F2951">
              <w:rPr>
                <w:rFonts w:ascii="Times New Roman" w:hAnsi="Times New Roman" w:cs="Times New Roman"/>
              </w:rPr>
              <w:lastRenderedPageBreak/>
              <w:t xml:space="preserve">перекладине, 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Подтягивание на перекладине. Основы ритмической гимнастики.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комбинацию на перекладине,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Угол в упоре. Вис прогнувшись, переход в упор. Подтягивание на низкой перекладине. Основы ритмической гимнастики.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комбинацию на перекладине, подтягивание на результат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Мальчики: 9–7–5; 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девочки: 17–15–8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Повороты в движении. 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Базовые шаги аэробики. Развитие выносливости и координации.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Лазание по канату в два приема без помощи рук. Упражнение на  гимнастической скамейке. Базовые шаги аэробики.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Совершенствование ЗУН 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выполнять лазанье по канату, 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Подтягивание на перекладине. Лазание по канату на скорость.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Сед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углом. Стоя на коленях, наклон назад.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лазанье по канату,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Длинный кувырок через препятствие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90 см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. Стойка на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руках с помощью. Кувырок назад из стойки на руках.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</w:t>
            </w:r>
            <w:r w:rsidRPr="005F2951">
              <w:rPr>
                <w:rFonts w:ascii="Times New Roman" w:hAnsi="Times New Roman" w:cs="Times New Roman"/>
              </w:rPr>
              <w:lastRenderedPageBreak/>
              <w:t>плексный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</w:t>
            </w:r>
            <w:r w:rsidRPr="005F2951">
              <w:rPr>
                <w:rFonts w:ascii="Times New Roman" w:hAnsi="Times New Roman" w:cs="Times New Roman"/>
              </w:rPr>
              <w:lastRenderedPageBreak/>
              <w:t>выполнять комбинации из разученных элементов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прыжок. Развитие координационных способностей.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 (длинный кувырок, стойка на руках и голове, кувырок вперед). Опорный прыжок через гимнастического козла.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Длинный кувырок через препятствие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90 см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Стойка на руках с помощью. Кувырок назад через стойку на руках.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 через гимнастического козла.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акробатических элементов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 Инструктаж по ТБ.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передвижений и остановок игрока. Передачи мяча различными способами в движении.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Бросок мяча в прыжке со средней дистанции. Зонная защита. Развитие скоростных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</w:t>
            </w:r>
            <w:r w:rsidRPr="005F2951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</w:t>
            </w:r>
            <w:r w:rsidRPr="005F2951">
              <w:rPr>
                <w:rFonts w:ascii="Times New Roman" w:hAnsi="Times New Roman" w:cs="Times New Roman"/>
              </w:rPr>
              <w:lastRenderedPageBreak/>
              <w:t>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штрафного броска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Индивидуальные действия в защите (вырывание, выбивание, накрытие броска). Развитие скоростных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Сочетание приемов: ведение, бросок. Индивидуальные действия в защите (вырывание, выбивание, накрытие броска). Нападение через заслон. Развитие скоростных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450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510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Развитие скоростных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</w:t>
            </w:r>
            <w:r w:rsidRPr="005F2951">
              <w:rPr>
                <w:rFonts w:ascii="Times New Roman" w:hAnsi="Times New Roman" w:cs="Times New Roman"/>
              </w:rPr>
              <w:lastRenderedPageBreak/>
              <w:t>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Оценка техники ведения мяча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Ведение мяча с сопротивлением.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Бросок мяча в прыжке со средней дистанции с сопротивлением. Сочетание приемов: ведение, передача, бросок. Нападение против зонной защиты. Нападение через заслон. Развитие координационных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передачи мяча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199"/>
        </w:trPr>
        <w:tc>
          <w:tcPr>
            <w:tcW w:w="534" w:type="dxa"/>
            <w:vMerge w:val="restart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945" w:type="dxa"/>
            <w:vMerge w:val="restart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 с элементами судейства.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2951">
              <w:rPr>
                <w:rFonts w:ascii="Times New Roman" w:hAnsi="Times New Roman" w:cs="Times New Roman"/>
              </w:rPr>
              <w:t>ован</w:t>
            </w:r>
            <w:proofErr w:type="spellEnd"/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2951">
              <w:rPr>
                <w:rFonts w:ascii="Times New Roman" w:hAnsi="Times New Roman" w:cs="Times New Roman"/>
              </w:rPr>
              <w:t>ие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ЗУН</w:t>
            </w:r>
          </w:p>
        </w:tc>
        <w:tc>
          <w:tcPr>
            <w:tcW w:w="1701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 xml:space="preserve">игровой 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ситуации тактико-технические действия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1744"/>
        </w:trPr>
        <w:tc>
          <w:tcPr>
            <w:tcW w:w="534" w:type="dxa"/>
            <w:vMerge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223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803E26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709" w:type="dxa"/>
          </w:tcPr>
          <w:p w:rsidR="00D622F9" w:rsidRPr="00803E26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E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622F9" w:rsidRPr="00943EB7" w:rsidRDefault="00D622F9" w:rsidP="00D622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22F9" w:rsidRPr="00943EB7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D622F9" w:rsidRPr="00943EB7" w:rsidRDefault="00D622F9" w:rsidP="00D622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D622F9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165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945" w:type="dxa"/>
          </w:tcPr>
          <w:p w:rsidR="00D622F9" w:rsidRPr="00EA56D0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709" w:type="dxa"/>
          </w:tcPr>
          <w:p w:rsidR="00D622F9" w:rsidRPr="00EA56D0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EC53C2" w:rsidRDefault="00D622F9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D622F9" w:rsidRPr="00EC53C2" w:rsidRDefault="00D622F9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проведения соревнований</w:t>
            </w:r>
          </w:p>
        </w:tc>
        <w:tc>
          <w:tcPr>
            <w:tcW w:w="1134" w:type="dxa"/>
          </w:tcPr>
          <w:p w:rsidR="00D622F9" w:rsidRPr="00943EB7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217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945" w:type="dxa"/>
          </w:tcPr>
          <w:p w:rsidR="00D622F9" w:rsidRPr="00EA56D0" w:rsidRDefault="00D622F9" w:rsidP="00D62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709" w:type="dxa"/>
          </w:tcPr>
          <w:p w:rsidR="00D622F9" w:rsidRPr="00EA56D0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EC53C2" w:rsidRDefault="00D622F9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D622F9" w:rsidRPr="000F0010" w:rsidRDefault="00D622F9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622F9" w:rsidRPr="00943EB7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 xml:space="preserve">Оценка техники выполнения 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5F2951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5F2951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5F2951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5F2951">
              <w:rPr>
                <w:rFonts w:ascii="Times New Roman" w:hAnsi="Times New Roman" w:cs="Times New Roman"/>
              </w:rPr>
              <w:t>ч</w:t>
            </w:r>
            <w:proofErr w:type="gramEnd"/>
            <w:r w:rsidRPr="005F2951">
              <w:rPr>
                <w:rFonts w:ascii="Times New Roman" w:hAnsi="Times New Roman" w:cs="Times New Roman"/>
              </w:rPr>
              <w:t>/</w:t>
            </w:r>
            <w:proofErr w:type="spellStart"/>
            <w:r w:rsidRPr="005F2951">
              <w:rPr>
                <w:rFonts w:ascii="Times New Roman" w:hAnsi="Times New Roman" w:cs="Times New Roman"/>
              </w:rPr>
              <w:t>з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5F2951">
              <w:rPr>
                <w:rFonts w:ascii="Times New Roman" w:hAnsi="Times New Roman" w:cs="Times New Roman"/>
              </w:rPr>
              <w:t>ч</w:t>
            </w:r>
            <w:proofErr w:type="gramEnd"/>
            <w:r w:rsidRPr="005F2951">
              <w:rPr>
                <w:rFonts w:ascii="Times New Roman" w:hAnsi="Times New Roman" w:cs="Times New Roman"/>
              </w:rPr>
              <w:t>/</w:t>
            </w:r>
            <w:proofErr w:type="spellStart"/>
            <w:r w:rsidRPr="005F2951">
              <w:rPr>
                <w:rFonts w:ascii="Times New Roman" w:hAnsi="Times New Roman" w:cs="Times New Roman"/>
              </w:rPr>
              <w:t>з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5F2951">
              <w:rPr>
                <w:rFonts w:ascii="Times New Roman" w:hAnsi="Times New Roman" w:cs="Times New Roman"/>
              </w:rPr>
              <w:t>ч</w:t>
            </w:r>
            <w:proofErr w:type="gramEnd"/>
            <w:r w:rsidRPr="005F2951">
              <w:rPr>
                <w:rFonts w:ascii="Times New Roman" w:hAnsi="Times New Roman" w:cs="Times New Roman"/>
              </w:rPr>
              <w:t>/</w:t>
            </w:r>
            <w:proofErr w:type="spellStart"/>
            <w:r w:rsidRPr="005F2951">
              <w:rPr>
                <w:rFonts w:ascii="Times New Roman" w:hAnsi="Times New Roman" w:cs="Times New Roman"/>
              </w:rPr>
              <w:t>з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метания. Развития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 Развития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во время занятий лыжной подготовкой. Скользящий шаг без палок и с палками. Попеременный 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ход. Подъем в гору скользящим шагом.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Одновременные ходы. Повороты переступанием в движении. Коньковый ход. Попеременные ходы.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Освоение нового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Торможение и поворот упором. Переход 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. Переход 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Преодоление подъемов и препятствий.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</w:t>
            </w:r>
            <w:r w:rsidRPr="005F2951">
              <w:rPr>
                <w:rFonts w:ascii="Times New Roman" w:hAnsi="Times New Roman" w:cs="Times New Roman"/>
              </w:rPr>
              <w:lastRenderedPageBreak/>
              <w:t>ходов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 Коньковый ход. Повороты переступанием в движении.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Переход 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. Преодоление подъемов и препятствий. Переход с попеременных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одновременные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Прохождение дистанции до 5км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техники остановок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270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Коньковый ход. Переход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Преодоление склонов.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360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Переход 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Преодоление подъемов и препятствий. Прохождение дистанции до 5км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285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345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Горнолыжная эстафета с преодолением препятствий.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Отработка техники ведения и передачи. Учебная игра.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5F2951">
              <w:rPr>
                <w:rFonts w:ascii="Times New Roman" w:hAnsi="Times New Roman" w:cs="Times New Roman"/>
              </w:rPr>
              <w:t>с</w:t>
            </w:r>
            <w:proofErr w:type="gramEnd"/>
            <w:r w:rsidRPr="005F2951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в игре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Удар по воротам. Совершенствование штрафного удара. Учебная игра по упрощенным правилам.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375"/>
        </w:trPr>
        <w:tc>
          <w:tcPr>
            <w:tcW w:w="534" w:type="dxa"/>
            <w:vMerge w:val="restart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945" w:type="dxa"/>
            <w:vMerge w:val="restart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правилам, с элементами судейства.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285"/>
        </w:trPr>
        <w:tc>
          <w:tcPr>
            <w:tcW w:w="534" w:type="dxa"/>
            <w:vMerge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1965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686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rPr>
          <w:trHeight w:val="305"/>
        </w:trPr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соблюдения правил игры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</w:rPr>
              <w:t>ЛЕГКАЯ АТЛЕТИКА.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70–90 м. Стартовый разбег. Прыжок в высоту с 11–13 шагов разбега. Челночный бег. Развитие скоростно-силовых качеств. Дозирование нагрузки при занятиях бегом.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л/а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Бег по дистанции. 70–90 м. Финиширование. Прыжок в длину с 11–13 шагов разбега. Прикладное значение легкоатлетических упражнений.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 30 м с максимальной скоростью с </w:t>
            </w:r>
            <w:r w:rsidRPr="005F2951">
              <w:rPr>
                <w:rFonts w:ascii="Times New Roman" w:hAnsi="Times New Roman" w:cs="Times New Roman"/>
              </w:rPr>
              <w:lastRenderedPageBreak/>
              <w:t xml:space="preserve">низкого старта 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Метание гранаты из различных положений. Метание на дальность. ОРУ. Развитие скоростно-силовых качеств.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вертикальных препятствий. Развитие выносливости.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Бег 25 минут. Преодоление горизонтальных препятствий. Специальные беговые упражнения. Спортивные игры (футбол). Развитие выносливости.</w:t>
            </w:r>
          </w:p>
        </w:tc>
        <w:tc>
          <w:tcPr>
            <w:tcW w:w="709" w:type="dxa"/>
            <w:vMerge w:val="restart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</w:t>
            </w:r>
            <w:r>
              <w:rPr>
                <w:rFonts w:ascii="Times New Roman" w:hAnsi="Times New Roman" w:cs="Times New Roman"/>
              </w:rPr>
              <w:t>5</w:t>
            </w:r>
            <w:r w:rsidRPr="005F2951">
              <w:rPr>
                <w:rFonts w:ascii="Times New Roman" w:hAnsi="Times New Roman" w:cs="Times New Roman"/>
              </w:rPr>
              <w:t xml:space="preserve"> минут, преодолевать горизонтальные препятствия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Мальчики: 13–9,3; 10–9,6. 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Девочки: 10–9,8; </w:t>
            </w:r>
          </w:p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7–10,0</w:t>
            </w:r>
          </w:p>
        </w:tc>
        <w:tc>
          <w:tcPr>
            <w:tcW w:w="925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Merge w:val="restart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Бег 25 минут. Преодоление горизонтальных препятствий. Специальные беговые упражнения. Спортивные игры (футбол). Развитие выносливости. </w:t>
            </w:r>
          </w:p>
        </w:tc>
        <w:tc>
          <w:tcPr>
            <w:tcW w:w="709" w:type="dxa"/>
            <w:vMerge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Merge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945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Развитие выносливости.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D622F9" w:rsidRPr="005F2951" w:rsidRDefault="00D622F9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867F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2F9" w:rsidRPr="005F2951" w:rsidTr="00D622F9">
        <w:tc>
          <w:tcPr>
            <w:tcW w:w="534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622F9" w:rsidRPr="005F2951" w:rsidRDefault="00D622F9" w:rsidP="00D622F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709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D622F9" w:rsidRPr="005F2951" w:rsidRDefault="00D622F9" w:rsidP="00D622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2951" w:rsidRPr="00755F0F" w:rsidRDefault="005F2951" w:rsidP="00D622F9">
      <w:pPr>
        <w:rPr>
          <w:rFonts w:ascii="Times New Roman" w:hAnsi="Times New Roman" w:cs="Times New Roman"/>
          <w:sz w:val="28"/>
          <w:szCs w:val="28"/>
        </w:rPr>
      </w:pPr>
    </w:p>
    <w:sectPr w:rsidR="005F2951" w:rsidRPr="00755F0F" w:rsidSect="00D622F9">
      <w:pgSz w:w="16838" w:h="11906" w:orient="landscape"/>
      <w:pgMar w:top="284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69CE"/>
    <w:rsid w:val="00060AA1"/>
    <w:rsid w:val="00191633"/>
    <w:rsid w:val="00223226"/>
    <w:rsid w:val="002269CE"/>
    <w:rsid w:val="003C4DE7"/>
    <w:rsid w:val="00405ACC"/>
    <w:rsid w:val="00526907"/>
    <w:rsid w:val="005F2951"/>
    <w:rsid w:val="006867FD"/>
    <w:rsid w:val="00755F0F"/>
    <w:rsid w:val="00767B30"/>
    <w:rsid w:val="00A830F7"/>
    <w:rsid w:val="00B661EF"/>
    <w:rsid w:val="00D622F9"/>
    <w:rsid w:val="00DF26EB"/>
    <w:rsid w:val="00E303F6"/>
    <w:rsid w:val="00EC162B"/>
    <w:rsid w:val="00F21F98"/>
    <w:rsid w:val="00F22291"/>
    <w:rsid w:val="00F4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269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rsid w:val="002269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7155</Words>
  <Characters>40787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леха</cp:lastModifiedBy>
  <cp:revision>8</cp:revision>
  <dcterms:created xsi:type="dcterms:W3CDTF">2013-12-01T16:37:00Z</dcterms:created>
  <dcterms:modified xsi:type="dcterms:W3CDTF">2013-12-03T06:49:00Z</dcterms:modified>
</cp:coreProperties>
</file>